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655D" w:rsidRPr="00AC3E13" w:rsidRDefault="00AC3E13">
      <w:pPr>
        <w:rPr>
          <w:b/>
          <w:sz w:val="24"/>
          <w:szCs w:val="24"/>
        </w:rPr>
      </w:pPr>
      <w:r w:rsidRPr="00AC3E13">
        <w:rPr>
          <w:b/>
          <w:sz w:val="24"/>
          <w:szCs w:val="24"/>
        </w:rPr>
        <w:t>Test wymiany chromatyd siostrzanych (SCE)</w:t>
      </w:r>
    </w:p>
    <w:p w:rsidR="00E508BA" w:rsidRPr="00AC3E13" w:rsidRDefault="00E508BA" w:rsidP="00E508BA">
      <w:pPr>
        <w:rPr>
          <w:sz w:val="24"/>
          <w:szCs w:val="24"/>
        </w:rPr>
      </w:pPr>
      <w:r>
        <w:rPr>
          <w:sz w:val="24"/>
          <w:szCs w:val="24"/>
        </w:rPr>
        <w:t xml:space="preserve">Badanie polega na ocenie </w:t>
      </w:r>
      <w:r w:rsidRPr="00AC3E13">
        <w:rPr>
          <w:sz w:val="24"/>
          <w:szCs w:val="24"/>
        </w:rPr>
        <w:t xml:space="preserve">niestabilności chromosomowych </w:t>
      </w:r>
      <w:r>
        <w:rPr>
          <w:sz w:val="24"/>
          <w:szCs w:val="24"/>
        </w:rPr>
        <w:t xml:space="preserve">w hodowli limfocytów </w:t>
      </w:r>
      <w:r w:rsidRPr="00AC3E13">
        <w:rPr>
          <w:sz w:val="24"/>
          <w:szCs w:val="24"/>
        </w:rPr>
        <w:t>prowadzon</w:t>
      </w:r>
      <w:r>
        <w:rPr>
          <w:sz w:val="24"/>
          <w:szCs w:val="24"/>
        </w:rPr>
        <w:t xml:space="preserve">ej z dodatkiem </w:t>
      </w:r>
      <w:r w:rsidRPr="00AC3E13">
        <w:rPr>
          <w:sz w:val="24"/>
          <w:szCs w:val="24"/>
        </w:rPr>
        <w:t>analog</w:t>
      </w:r>
      <w:r>
        <w:rPr>
          <w:sz w:val="24"/>
          <w:szCs w:val="24"/>
        </w:rPr>
        <w:t xml:space="preserve">ów zasad azotowych, </w:t>
      </w:r>
      <w:r w:rsidRPr="00AC3E13">
        <w:rPr>
          <w:sz w:val="24"/>
          <w:szCs w:val="24"/>
        </w:rPr>
        <w:t>które wbudowują się w łańcuch DNA podczas replikacji.</w:t>
      </w:r>
    </w:p>
    <w:p w:rsidR="00AC3E13" w:rsidRPr="00E508BA" w:rsidRDefault="00AC3E13" w:rsidP="00AC3E13">
      <w:pPr>
        <w:rPr>
          <w:sz w:val="28"/>
          <w:szCs w:val="24"/>
        </w:rPr>
      </w:pPr>
      <w:r w:rsidRPr="00AC3E13">
        <w:rPr>
          <w:rFonts w:cs="Arial"/>
          <w:color w:val="222222"/>
          <w:sz w:val="24"/>
          <w:szCs w:val="24"/>
          <w:shd w:val="clear" w:color="auto" w:fill="FFFFFF"/>
        </w:rPr>
        <w:t>Umożliwia</w:t>
      </w:r>
      <w:r w:rsidRPr="00AC3E13">
        <w:rPr>
          <w:rFonts w:cs="Arial"/>
          <w:sz w:val="24"/>
          <w:szCs w:val="24"/>
          <w:shd w:val="clear" w:color="auto" w:fill="FFFFFF"/>
        </w:rPr>
        <w:t xml:space="preserve"> </w:t>
      </w:r>
      <w:r w:rsidRPr="00AC3E13">
        <w:rPr>
          <w:rFonts w:cs="Arial"/>
          <w:sz w:val="24"/>
          <w:szCs w:val="24"/>
          <w:shd w:val="clear" w:color="auto" w:fill="FFFFFF"/>
        </w:rPr>
        <w:t>ocen</w:t>
      </w:r>
      <w:r w:rsidRPr="00AC3E13">
        <w:rPr>
          <w:rFonts w:cs="Arial"/>
          <w:sz w:val="24"/>
          <w:szCs w:val="24"/>
          <w:shd w:val="clear" w:color="auto" w:fill="FFFFFF"/>
        </w:rPr>
        <w:t>ę</w:t>
      </w:r>
      <w:r w:rsidRPr="00AC3E13">
        <w:rPr>
          <w:rFonts w:cs="Arial"/>
          <w:sz w:val="24"/>
          <w:szCs w:val="24"/>
          <w:shd w:val="clear" w:color="auto" w:fill="FFFFFF"/>
        </w:rPr>
        <w:t xml:space="preserve"> wrażliwości chromosomów na czynniki </w:t>
      </w:r>
      <w:proofErr w:type="spellStart"/>
      <w:r w:rsidRPr="00AC3E13">
        <w:rPr>
          <w:rFonts w:cs="Arial"/>
          <w:sz w:val="24"/>
          <w:szCs w:val="24"/>
          <w:shd w:val="clear" w:color="auto" w:fill="FFFFFF"/>
        </w:rPr>
        <w:t>genotoksyczne</w:t>
      </w:r>
      <w:proofErr w:type="spellEnd"/>
      <w:r w:rsidRPr="00AC3E13">
        <w:rPr>
          <w:rFonts w:cs="Arial"/>
          <w:sz w:val="24"/>
          <w:szCs w:val="24"/>
          <w:shd w:val="clear" w:color="auto" w:fill="FFFFFF"/>
        </w:rPr>
        <w:t xml:space="preserve">. </w:t>
      </w:r>
      <w:r w:rsidRPr="00AC3E13">
        <w:rPr>
          <w:rFonts w:cs="Arial"/>
          <w:sz w:val="24"/>
          <w:szCs w:val="24"/>
          <w:shd w:val="clear" w:color="auto" w:fill="FFFFFF"/>
        </w:rPr>
        <w:t>Pozwala na</w:t>
      </w:r>
      <w:r w:rsidRPr="00AC3E13">
        <w:rPr>
          <w:rFonts w:cs="Arial"/>
          <w:color w:val="222222"/>
          <w:sz w:val="24"/>
          <w:szCs w:val="24"/>
          <w:shd w:val="clear" w:color="auto" w:fill="FFFFFF"/>
        </w:rPr>
        <w:t xml:space="preserve"> wykrycie wzajemnej wymiany DNA pomiędzy dwiema siostrzanymi </w:t>
      </w:r>
      <w:r w:rsidRPr="00AC3E13">
        <w:rPr>
          <w:rFonts w:cs="Arial"/>
          <w:sz w:val="24"/>
          <w:szCs w:val="24"/>
          <w:shd w:val="clear" w:color="auto" w:fill="FFFFFF"/>
        </w:rPr>
        <w:t>chromatydami</w:t>
      </w:r>
      <w:r w:rsidRPr="00AC3E13">
        <w:rPr>
          <w:rFonts w:cs="Arial"/>
          <w:color w:val="222222"/>
          <w:sz w:val="24"/>
          <w:szCs w:val="24"/>
          <w:shd w:val="clear" w:color="auto" w:fill="FFFFFF"/>
        </w:rPr>
        <w:t> dzielącego się </w:t>
      </w:r>
      <w:r w:rsidRPr="00AC3E13">
        <w:rPr>
          <w:rFonts w:cs="Arial"/>
          <w:sz w:val="24"/>
          <w:szCs w:val="24"/>
          <w:shd w:val="clear" w:color="auto" w:fill="FFFFFF"/>
        </w:rPr>
        <w:t xml:space="preserve">chromosomu, </w:t>
      </w:r>
      <w:r w:rsidRPr="00AC3E13">
        <w:rPr>
          <w:sz w:val="24"/>
          <w:szCs w:val="24"/>
        </w:rPr>
        <w:t>powstałe w wyniku błędnie działającego mechanizmu replikacji DNA i mechanizmów naprawy tych uszkodzeń.</w:t>
      </w:r>
      <w:r>
        <w:rPr>
          <w:sz w:val="24"/>
          <w:szCs w:val="24"/>
        </w:rPr>
        <w:t xml:space="preserve"> </w:t>
      </w:r>
      <w:r w:rsidR="00E508BA">
        <w:rPr>
          <w:sz w:val="24"/>
          <w:szCs w:val="24"/>
        </w:rPr>
        <w:t xml:space="preserve">Test ten znajduje zastosowanie do identyfikacji </w:t>
      </w:r>
      <w:r w:rsidR="00E508BA" w:rsidRPr="00E508BA">
        <w:rPr>
          <w:sz w:val="24"/>
        </w:rPr>
        <w:t>zespoł</w:t>
      </w:r>
      <w:r w:rsidR="00E508BA" w:rsidRPr="00E508BA">
        <w:rPr>
          <w:sz w:val="24"/>
        </w:rPr>
        <w:t>ów</w:t>
      </w:r>
      <w:r w:rsidR="00E508BA" w:rsidRPr="00E508BA">
        <w:rPr>
          <w:sz w:val="24"/>
        </w:rPr>
        <w:t xml:space="preserve"> chorobowych wywołanych przez mutacje genów biorących udział w procesach replikacji DNA i naprawy DNA</w:t>
      </w:r>
      <w:r w:rsidR="00E508BA" w:rsidRPr="00E508BA">
        <w:rPr>
          <w:sz w:val="24"/>
        </w:rPr>
        <w:t>,</w:t>
      </w:r>
      <w:r w:rsidR="00E508BA" w:rsidRPr="00E508BA">
        <w:rPr>
          <w:sz w:val="24"/>
        </w:rPr>
        <w:t xml:space="preserve"> np. zespole </w:t>
      </w:r>
      <w:proofErr w:type="spellStart"/>
      <w:r w:rsidR="00E508BA" w:rsidRPr="00E508BA">
        <w:rPr>
          <w:sz w:val="24"/>
        </w:rPr>
        <w:t>Blooma</w:t>
      </w:r>
      <w:proofErr w:type="spellEnd"/>
      <w:r w:rsidR="00E508BA" w:rsidRPr="00E508BA">
        <w:rPr>
          <w:sz w:val="24"/>
        </w:rPr>
        <w:t>, przy braku bezpośrednich dowodów na powstawanie mutacji.</w:t>
      </w:r>
    </w:p>
    <w:p w:rsidR="00AC3E13" w:rsidRDefault="00AC3E13" w:rsidP="00AC3E13">
      <w:r w:rsidRPr="00444A24">
        <w:rPr>
          <w:b/>
        </w:rPr>
        <w:t>Dodatkowe informacje pod numerem:</w:t>
      </w:r>
      <w:r>
        <w:t xml:space="preserve"> 22 815 74 55</w:t>
      </w:r>
    </w:p>
    <w:p w:rsidR="00AC3E13" w:rsidRPr="00781F66" w:rsidRDefault="00AC3E13" w:rsidP="00AC3E13">
      <w:pPr>
        <w:rPr>
          <w:b/>
        </w:rPr>
      </w:pPr>
      <w:r w:rsidRPr="00CE1904">
        <w:rPr>
          <w:b/>
        </w:rPr>
        <w:t>Materiał</w:t>
      </w:r>
      <w:r>
        <w:t>: krew obwodowa pobrana na heparynę (min. 3ml)</w:t>
      </w:r>
      <w:r>
        <w:br/>
      </w:r>
      <w:r w:rsidRPr="00407A0A">
        <w:rPr>
          <w:b/>
        </w:rPr>
        <w:t>Czas oczekiwania:</w:t>
      </w:r>
      <w:r>
        <w:t xml:space="preserve"> do </w:t>
      </w:r>
      <w:r w:rsidR="00E508BA">
        <w:t>6</w:t>
      </w:r>
      <w:r>
        <w:t xml:space="preserve"> tyg.</w:t>
      </w:r>
      <w:bookmarkStart w:id="0" w:name="_GoBack"/>
      <w:bookmarkEnd w:id="0"/>
      <w:r>
        <w:br/>
      </w:r>
    </w:p>
    <w:p w:rsidR="00AC3E13" w:rsidRPr="00AC3E13" w:rsidRDefault="00AC3E13" w:rsidP="00AC3E13"/>
    <w:sectPr w:rsidR="00AC3E13" w:rsidRPr="00AC3E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E1D"/>
    <w:rsid w:val="0072655D"/>
    <w:rsid w:val="00AC3E13"/>
    <w:rsid w:val="00E508BA"/>
    <w:rsid w:val="00F74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FE60BA-5F48-4505-B549-07AE7246E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AC3E1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124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IPCZD</dc:creator>
  <cp:keywords/>
  <dc:description/>
  <cp:lastModifiedBy>IPCZD</cp:lastModifiedBy>
  <cp:revision>2</cp:revision>
  <dcterms:created xsi:type="dcterms:W3CDTF">2022-08-09T09:52:00Z</dcterms:created>
  <dcterms:modified xsi:type="dcterms:W3CDTF">2022-08-09T10:15:00Z</dcterms:modified>
</cp:coreProperties>
</file>